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</w:t>
      </w:r>
      <w:r w:rsidR="00560EAB">
        <w:rPr>
          <w:rFonts w:ascii="Corbel" w:hAnsi="Corbel"/>
          <w:smallCaps/>
          <w:sz w:val="24"/>
          <w:szCs w:val="24"/>
        </w:rPr>
        <w:t>2024-2026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</w:t>
      </w:r>
      <w:r w:rsidR="007573B4">
        <w:rPr>
          <w:rFonts w:ascii="Corbel" w:hAnsi="Corbel"/>
          <w:sz w:val="20"/>
          <w:szCs w:val="20"/>
        </w:rPr>
        <w:t>2024/2025</w:t>
      </w:r>
      <w:r w:rsidRPr="00B169DF">
        <w:rPr>
          <w:rFonts w:ascii="Corbel" w:hAnsi="Corbel"/>
          <w:sz w:val="20"/>
          <w:szCs w:val="20"/>
        </w:rPr>
        <w:t>............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E43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Kulturowe reprezentacje świata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118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</w:t>
            </w:r>
            <w:r w:rsidR="00560EAB">
              <w:rPr>
                <w:rFonts w:ascii="Corbel" w:hAnsi="Corbel"/>
                <w:b w:val="0"/>
                <w:sz w:val="24"/>
                <w:szCs w:val="24"/>
              </w:rPr>
              <w:t>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118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 I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560E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60E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60E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3118A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118A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3118A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118A9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560EAB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560EA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antropologii kultury, antropologii filozoficznej.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504B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Głównym celem przedmiotu jest wiedza na temat sposobu ujmowania rzeczywistości poprzez doświadczenie jakie daje kultura właściwa tylko człowiekowi jako podmiotowi poznającemu.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504BC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504B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Kolejnym celem jest zdolność rozumienia świata poprzez wyróżnione dziedziny kultury.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Default="003C52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na temat człowieka jako podmiotu poznającego. Ma świadomość jego zdolności poznawczych i ograniczeń. </w:t>
            </w:r>
          </w:p>
          <w:p w:rsidR="003C5246" w:rsidRPr="00B169DF" w:rsidRDefault="003C52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wie w jaki sposób kultura wpływała na schematy reprezentacji świata. Wie, że percepcja danej rzeczywistości jest zależna od schematów wytworzonych w danej kulturze. Student zna idee wiedzy i jej dążenia do scalenia, unifikacji i obiektywizacji postrzeganej rzeczywistości.  </w:t>
            </w:r>
          </w:p>
        </w:tc>
        <w:tc>
          <w:tcPr>
            <w:tcW w:w="1873" w:type="dxa"/>
          </w:tcPr>
          <w:p w:rsidR="0085747A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504BCB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3C52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selekcjonować i analizować materiały źródłowe. Wykształca w sobie myślenie twórcze i postawę poszukiwania nowych rozwiązań. </w:t>
            </w:r>
          </w:p>
        </w:tc>
        <w:tc>
          <w:tcPr>
            <w:tcW w:w="1873" w:type="dxa"/>
          </w:tcPr>
          <w:p w:rsidR="0085747A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04BCB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04BC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B169DF" w:rsidRDefault="00B4316C" w:rsidP="00B431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przyjmowania nowych idei, zmiany opinii w świetle dostępnych nowych argumentów. Potrafi zabrać głos w dyskusji przedstawiając swoją argumentację. </w:t>
            </w:r>
          </w:p>
        </w:tc>
        <w:tc>
          <w:tcPr>
            <w:tcW w:w="1873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560EAB" w:rsidRDefault="00560EA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Człowiek jako </w:t>
            </w:r>
            <w:r w:rsidRPr="00560EAB">
              <w:rPr>
                <w:rFonts w:ascii="Corbel" w:hAnsi="Corbel"/>
                <w:i/>
                <w:sz w:val="24"/>
                <w:szCs w:val="24"/>
              </w:rPr>
              <w:t>homo sapiens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– perspektywy, definicje. Aktywność poznawcza człowieka a tworzenie różnych teorii w kulturze i poprzez kulturę.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560EA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doświadczania świata i jego wpływ na reprezentację świata w:</w:t>
            </w:r>
          </w:p>
          <w:p w:rsidR="003C5246" w:rsidRDefault="003C524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Języku</w:t>
            </w:r>
          </w:p>
          <w:p w:rsidR="00560EAB" w:rsidRDefault="00504BCB" w:rsidP="00504B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Religii</w:t>
            </w:r>
          </w:p>
          <w:p w:rsidR="00504BCB" w:rsidRDefault="00504BCB" w:rsidP="00504B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Sztuce</w:t>
            </w:r>
          </w:p>
          <w:p w:rsidR="00504BCB" w:rsidRPr="00504BCB" w:rsidRDefault="00504BCB" w:rsidP="00504B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04BC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nauki w tworzeniu się unifikującej reprezentacji świata.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3118A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  <w:u w:val="single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3118A9">
        <w:rPr>
          <w:rFonts w:ascii="Corbel" w:hAnsi="Corbel"/>
          <w:b w:val="0"/>
          <w:i/>
          <w:smallCaps w:val="0"/>
          <w:sz w:val="20"/>
          <w:szCs w:val="20"/>
        </w:rPr>
        <w:t>wykład</w:t>
      </w:r>
      <w:r w:rsidR="0085747A" w:rsidRPr="003118A9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3118A9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04BCB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504BCB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 z zakresu</w:t>
            </w:r>
            <w:r w:rsidR="003C5246">
              <w:rPr>
                <w:rFonts w:ascii="Corbel" w:hAnsi="Corbel"/>
                <w:b w:val="0"/>
                <w:smallCaps w:val="0"/>
                <w:szCs w:val="24"/>
              </w:rPr>
              <w:t xml:space="preserve"> tego przedmiotu prezentowana podczas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uzupełniana poprzez wskazaną literaturę</w:t>
            </w:r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. Na ocenę </w:t>
            </w:r>
            <w:proofErr w:type="spellStart"/>
            <w:r w:rsidR="003118A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328E">
              <w:rPr>
                <w:rFonts w:ascii="Corbel" w:hAnsi="Corbel"/>
                <w:b w:val="0"/>
                <w:smallCaps w:val="0"/>
                <w:szCs w:val="24"/>
              </w:rPr>
              <w:t xml:space="preserve"> student powinien pozyskać wiedzę z zakresu antropologii a szczególnie jej aspektu teoriopoznawczego. Powinien znać perspektywy różnych form kulturowych poprzez które tworzą się reprezentacje świata.</w:t>
            </w:r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 na ocenę </w:t>
            </w:r>
            <w:proofErr w:type="spellStart"/>
            <w:r w:rsidR="003118A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 jw. oraz wiedza na temat ograniczeń poznawczych człowiek i sposobu percepcji świata w danej formie kulturowej. Wie jak jest rola nauki we współczesnym świecie. Na ocenę </w:t>
            </w:r>
            <w:proofErr w:type="spellStart"/>
            <w:r w:rsidR="003118A9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328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Student ma wyczerpującą wiedzę jw. oraz  potrafi zaprezentować swoje stanowisko popierając je odpowiednimi argumentami. </w:t>
            </w:r>
            <w:r w:rsidR="0078328E">
              <w:rPr>
                <w:rFonts w:ascii="Corbel" w:hAnsi="Corbel"/>
                <w:b w:val="0"/>
                <w:smallCaps w:val="0"/>
                <w:szCs w:val="24"/>
              </w:rPr>
              <w:t>Wymagana jest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obecność 80</w:t>
            </w:r>
            <w:r w:rsidR="003C5246">
              <w:rPr>
                <w:rFonts w:ascii="Corbel" w:hAnsi="Corbel"/>
                <w:b w:val="0"/>
                <w:smallCaps w:val="0"/>
                <w:szCs w:val="24"/>
              </w:rPr>
              <w:t>%</w:t>
            </w:r>
            <w:bookmarkStart w:id="0" w:name="_GoBack"/>
            <w:bookmarkEnd w:id="0"/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</w:t>
            </w: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50 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B67F5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67F5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Patrzenie i widzenie w kontekstach kulturoznawczych, </w:t>
            </w:r>
            <w:r w:rsidR="00B67F5D">
              <w:rPr>
                <w:rFonts w:ascii="Corbel" w:hAnsi="Corbel"/>
                <w:b w:val="0"/>
                <w:smallCaps w:val="0"/>
                <w:szCs w:val="24"/>
              </w:rPr>
              <w:t xml:space="preserve">red. J. Dziewit, M. Kołodziej, A. Pisarek </w:t>
            </w:r>
          </w:p>
          <w:p w:rsidR="00B67F5D" w:rsidRDefault="00B67F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Artykuły</w:t>
            </w:r>
          </w:p>
          <w:p w:rsidR="00B67F5D" w:rsidRPr="0094199E" w:rsidRDefault="00B67F5D" w:rsidP="00B67F5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Górska,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Lilith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 jej potomstwo w literaturze hebrajskiej oraz najnowszej kulturze popularnej – przegląd wybranych reprezentacji, </w:t>
            </w:r>
            <w:r w:rsidR="0094199E">
              <w:rPr>
                <w:rFonts w:ascii="Corbel" w:hAnsi="Corbel"/>
                <w:b w:val="0"/>
                <w:smallCaps w:val="0"/>
                <w:szCs w:val="24"/>
              </w:rPr>
              <w:t>W: Dyskurs Pismo Naukowo – Artystyczne ASP, 2019</w:t>
            </w:r>
          </w:p>
          <w:p w:rsidR="0094199E" w:rsidRPr="0094199E" w:rsidRDefault="0094199E" w:rsidP="0094199E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Nycz,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Jak opisać doświadczenie, którego nie ma?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W: Teksty Drugie 2004, 5, s. 4 - 8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67F5D" w:rsidRPr="00B67F5D" w:rsidRDefault="00B67F5D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Golinowska,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Narracje sztuki w kulturze płynności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B60" w:rsidRDefault="007C4B60" w:rsidP="00C16ABF">
      <w:pPr>
        <w:spacing w:after="0" w:line="240" w:lineRule="auto"/>
      </w:pPr>
      <w:r>
        <w:separator/>
      </w:r>
    </w:p>
  </w:endnote>
  <w:endnote w:type="continuationSeparator" w:id="0">
    <w:p w:rsidR="007C4B60" w:rsidRDefault="007C4B6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B60" w:rsidRDefault="007C4B60" w:rsidP="00C16ABF">
      <w:pPr>
        <w:spacing w:after="0" w:line="240" w:lineRule="auto"/>
      </w:pPr>
      <w:r>
        <w:separator/>
      </w:r>
    </w:p>
  </w:footnote>
  <w:footnote w:type="continuationSeparator" w:id="0">
    <w:p w:rsidR="007C4B60" w:rsidRDefault="007C4B6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46648E4"/>
    <w:multiLevelType w:val="hybridMultilevel"/>
    <w:tmpl w:val="8BD4DF5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308"/>
    <w:rsid w:val="002F02A3"/>
    <w:rsid w:val="002F4ABE"/>
    <w:rsid w:val="002F62A0"/>
    <w:rsid w:val="003018BA"/>
    <w:rsid w:val="0030395F"/>
    <w:rsid w:val="00305C92"/>
    <w:rsid w:val="003118A9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5246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364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4BCB"/>
    <w:rsid w:val="00511744"/>
    <w:rsid w:val="00513B6F"/>
    <w:rsid w:val="00517C63"/>
    <w:rsid w:val="005363C4"/>
    <w:rsid w:val="00536BDE"/>
    <w:rsid w:val="00543ACC"/>
    <w:rsid w:val="00560EAB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1FA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4ED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3B4"/>
    <w:rsid w:val="00763BF1"/>
    <w:rsid w:val="00766FD4"/>
    <w:rsid w:val="0078168C"/>
    <w:rsid w:val="0078328E"/>
    <w:rsid w:val="00787C2A"/>
    <w:rsid w:val="00790E27"/>
    <w:rsid w:val="007A4022"/>
    <w:rsid w:val="007A6E6E"/>
    <w:rsid w:val="007C3299"/>
    <w:rsid w:val="007C3BCC"/>
    <w:rsid w:val="007C4546"/>
    <w:rsid w:val="007C4B60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199E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64A4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16C"/>
    <w:rsid w:val="00B43B77"/>
    <w:rsid w:val="00B43E80"/>
    <w:rsid w:val="00B607DB"/>
    <w:rsid w:val="00B64112"/>
    <w:rsid w:val="00B66529"/>
    <w:rsid w:val="00B67F5D"/>
    <w:rsid w:val="00B75946"/>
    <w:rsid w:val="00B8056E"/>
    <w:rsid w:val="00B819C8"/>
    <w:rsid w:val="00B82308"/>
    <w:rsid w:val="00B90885"/>
    <w:rsid w:val="00BB1128"/>
    <w:rsid w:val="00BB520A"/>
    <w:rsid w:val="00BD3869"/>
    <w:rsid w:val="00BD66E9"/>
    <w:rsid w:val="00BD6FF4"/>
    <w:rsid w:val="00BF2C41"/>
    <w:rsid w:val="00C058B4"/>
    <w:rsid w:val="00C05F44"/>
    <w:rsid w:val="00C12BB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42A5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87E8E"/>
    <w:rsid w:val="00DA1A1F"/>
    <w:rsid w:val="00DA2114"/>
    <w:rsid w:val="00DE09C0"/>
    <w:rsid w:val="00DE4A14"/>
    <w:rsid w:val="00DF320D"/>
    <w:rsid w:val="00DF71C8"/>
    <w:rsid w:val="00E129B8"/>
    <w:rsid w:val="00E12EA7"/>
    <w:rsid w:val="00E21E7D"/>
    <w:rsid w:val="00E22FBC"/>
    <w:rsid w:val="00E24BF5"/>
    <w:rsid w:val="00E25338"/>
    <w:rsid w:val="00E51E44"/>
    <w:rsid w:val="00E63348"/>
    <w:rsid w:val="00E737DD"/>
    <w:rsid w:val="00E742AA"/>
    <w:rsid w:val="00E77E88"/>
    <w:rsid w:val="00E8107D"/>
    <w:rsid w:val="00E81C68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AB775"/>
  <w15:docId w15:val="{997E65FB-34CB-4F5E-84A0-7514E0CE6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ECA0A-A464-4B6C-9524-05CFD3B10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91</TotalTime>
  <Pages>1</Pages>
  <Words>837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Komputer</cp:lastModifiedBy>
  <cp:revision>16</cp:revision>
  <cp:lastPrinted>2019-02-06T12:12:00Z</cp:lastPrinted>
  <dcterms:created xsi:type="dcterms:W3CDTF">2023-10-02T12:20:00Z</dcterms:created>
  <dcterms:modified xsi:type="dcterms:W3CDTF">2024-10-06T19:21:00Z</dcterms:modified>
</cp:coreProperties>
</file>